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55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552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552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552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552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55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07AC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D6550E" w:rsidR="00377580" w:rsidRPr="00080A71" w:rsidRDefault="00F07AC4" w:rsidP="005F6927">
                <w:pPr>
                  <w:tabs>
                    <w:tab w:val="left" w:pos="426"/>
                  </w:tabs>
                  <w:rPr>
                    <w:bCs/>
                    <w:lang w:val="en-IE" w:eastAsia="en-GB"/>
                  </w:rPr>
                </w:pPr>
                <w:r>
                  <w:rPr>
                    <w:bCs/>
                    <w:lang w:val="fr-BE" w:eastAsia="en-GB"/>
                  </w:rPr>
                  <w:t>ESTAT - D - 1</w:t>
                </w:r>
              </w:p>
            </w:tc>
          </w:sdtContent>
        </w:sdt>
      </w:tr>
      <w:tr w:rsidR="00377580" w:rsidRPr="00F07AC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71206CB" w:rsidR="00377580" w:rsidRPr="00080A71" w:rsidRDefault="00F07AC4" w:rsidP="005F6927">
                <w:pPr>
                  <w:tabs>
                    <w:tab w:val="left" w:pos="426"/>
                  </w:tabs>
                  <w:rPr>
                    <w:bCs/>
                    <w:lang w:val="en-IE" w:eastAsia="en-GB"/>
                  </w:rPr>
                </w:pPr>
                <w:r>
                  <w:rPr>
                    <w:bCs/>
                    <w:lang w:val="fr-BE" w:eastAsia="en-GB"/>
                  </w:rPr>
                  <w:t>239553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770FEF" w:rsidR="00377580" w:rsidRPr="00080A71" w:rsidRDefault="00F07AC4" w:rsidP="005F6927">
                <w:pPr>
                  <w:tabs>
                    <w:tab w:val="left" w:pos="426"/>
                  </w:tabs>
                  <w:rPr>
                    <w:bCs/>
                    <w:lang w:val="en-IE" w:eastAsia="en-GB"/>
                  </w:rPr>
                </w:pPr>
                <w:r>
                  <w:rPr>
                    <w:bCs/>
                    <w:lang w:val="fr-BE" w:eastAsia="en-GB"/>
                  </w:rPr>
                  <w:t>Rasa Jurkoniene</w:t>
                </w:r>
              </w:p>
            </w:sdtContent>
          </w:sdt>
          <w:p w14:paraId="32DD8032" w14:textId="462DDB48" w:rsidR="00377580" w:rsidRPr="001D3EEC" w:rsidRDefault="00F034B4" w:rsidP="005F6927">
            <w:pPr>
              <w:tabs>
                <w:tab w:val="left" w:pos="426"/>
              </w:tabs>
              <w:contextualSpacing/>
              <w:rPr>
                <w:bCs/>
                <w:lang w:val="fr-BE" w:eastAsia="en-GB"/>
              </w:rPr>
            </w:pPr>
            <w:r>
              <w:rPr>
                <w:bCs/>
                <w:lang w:val="fr-BE" w:eastAsia="en-GB"/>
              </w:rPr>
              <w:t>4</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07AC4">
                      <w:rPr>
                        <w:bCs/>
                        <w:lang w:val="en-IE" w:eastAsia="en-GB"/>
                      </w:rPr>
                      <w:t>2025</w:t>
                    </w:r>
                  </w:sdtContent>
                </w:sdt>
              </w:sdtContent>
            </w:sdt>
            <w:r w:rsidR="00377580" w:rsidRPr="001D3EEC">
              <w:rPr>
                <w:bCs/>
                <w:lang w:val="fr-BE" w:eastAsia="en-GB"/>
              </w:rPr>
              <w:t xml:space="preserve"> </w:t>
            </w:r>
          </w:p>
          <w:p w14:paraId="768BBE26" w14:textId="106EEE8B" w:rsidR="00377580" w:rsidRPr="001D3EEC" w:rsidRDefault="00C355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07AC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F07AC4">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3AD13AD"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2B6F71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3552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552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552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93CA91"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1A464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4ECD00D"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226F264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C35526">
                  <w:rPr>
                    <w:bCs/>
                    <w:lang w:val="en-IE" w:eastAsia="en-GB"/>
                  </w:rPr>
                  <w:t>25</w:t>
                </w:r>
                <w:r w:rsidR="001A464C">
                  <w:rPr>
                    <w:bCs/>
                    <w:lang w:val="en-IE" w:eastAsia="en-GB"/>
                  </w:rPr>
                  <w:t>-</w:t>
                </w:r>
                <w:r w:rsidR="00F034B4">
                  <w:rPr>
                    <w:bCs/>
                    <w:lang w:val="en-IE" w:eastAsia="en-GB"/>
                  </w:rPr>
                  <w:t>11</w:t>
                </w:r>
                <w:r w:rsidR="001A464C">
                  <w:rPr>
                    <w:bCs/>
                    <w:lang w:val="en-I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CB50B59" w14:textId="77777777" w:rsidR="00F07AC4" w:rsidRPr="00F07AC4" w:rsidRDefault="00F07AC4" w:rsidP="00F07AC4">
          <w:pPr>
            <w:rPr>
              <w:lang w:val="fr-BE" w:eastAsia="en-GB"/>
            </w:rPr>
          </w:pPr>
          <w:r w:rsidRPr="00F07AC4">
            <w:rPr>
              <w:lang w:val="fr-BE" w:eastAsia="en-GB"/>
            </w:rPr>
            <w:t>Eurostat, l’une des directions générales de la Commission européenne, est l’Office statistique de l’Union européenne. Sa mission est de fournir des statistiques et des données de haute qualité sur l’Europe.</w:t>
          </w:r>
        </w:p>
        <w:p w14:paraId="488151CA" w14:textId="77777777" w:rsidR="00F07AC4" w:rsidRPr="00F07AC4" w:rsidRDefault="00F07AC4" w:rsidP="00F07AC4">
          <w:pPr>
            <w:rPr>
              <w:lang w:val="fr-BE" w:eastAsia="en-GB"/>
            </w:rPr>
          </w:pPr>
          <w:r w:rsidRPr="00F07AC4">
            <w:rPr>
              <w:lang w:val="fr-BE" w:eastAsia="en-GB"/>
            </w:rPr>
            <w:t>Eurostat coordonne les activités statistiques au niveau de l’Union et au sein de la Commission.</w:t>
          </w:r>
        </w:p>
        <w:p w14:paraId="18140A21" w14:textId="242B80FC" w:rsidR="001A0074" w:rsidRPr="00F07AC4" w:rsidRDefault="00F07AC4" w:rsidP="00F07AC4">
          <w:pPr>
            <w:rPr>
              <w:lang w:eastAsia="en-GB"/>
            </w:rPr>
          </w:pPr>
          <w:r w:rsidRPr="00F07AC4">
            <w:rPr>
              <w:lang w:val="fr-BE" w:eastAsia="en-GB"/>
            </w:rPr>
            <w:lastRenderedPageBreak/>
            <w:t>L’unité D.1 «Procédure de déficit excessif, méthodologie et GFS» est chargée de coordonner le développement méthodologique au sein de la direction ainsi que d’anticiper et de résoudre les questions de méthodologie susceptibles de se poser dans les domaines de la procédure de déficit excessif (PDE) et des statistiques des finances publiques (SFP). En outre, l’unité D.1 assure des formations à la méthodologie PDE et à la comptabilité nationale, et organise des task forces et des groupes de travail sur les questions de PDE/SFP. L’unité est chargée de la vérification des statistiques de finances publiques relatives à la PDE pour les États membres de l’UE et les pays candidats. La section de l’unité consacrée à la PDE, qui se compose d’administrateurs/administratrices ayant la responsabilité de pays spécifiques, maintient un dialogue permanent avec les pays sur la qualité et l’exhaustivité de leurs données PDE. L’unité effectue des visites de dialogue régulières au titre de la PDE dans les États membres.</w:t>
          </w:r>
        </w:p>
      </w:sdtContent>
    </w:sdt>
    <w:p w14:paraId="30B422AA" w14:textId="77777777" w:rsidR="00301CA3" w:rsidRPr="00F07AC4"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FD449D1" w14:textId="77777777" w:rsidR="00F07AC4" w:rsidRPr="00F07AC4" w:rsidRDefault="00F07AC4" w:rsidP="00F07AC4">
          <w:pPr>
            <w:rPr>
              <w:lang w:val="fr-BE" w:eastAsia="en-GB"/>
            </w:rPr>
          </w:pPr>
          <w:r w:rsidRPr="00F07AC4">
            <w:rPr>
              <w:lang w:val="fr-BE" w:eastAsia="en-GB"/>
            </w:rPr>
            <w:t>L’unité D.1 de la DG ESTAT cherche à recruter un responsable statistique. Nous vous proposons un poste intéressant de responsable géographique au sein d’une équipe dynamique.</w:t>
          </w:r>
        </w:p>
        <w:p w14:paraId="3B1D2FA2" w14:textId="0E20D5DC" w:rsidR="001A0074" w:rsidRPr="00F07AC4" w:rsidRDefault="00F07AC4" w:rsidP="00F07AC4">
          <w:pPr>
            <w:rPr>
              <w:lang w:eastAsia="en-GB"/>
            </w:rPr>
          </w:pPr>
          <w:r w:rsidRPr="00F07AC4">
            <w:rPr>
              <w:lang w:val="fr-BE" w:eastAsia="en-GB"/>
            </w:rPr>
            <w:t>Vos tâches consisteront à suivre quelques États membres et/ou pays candidats sélectionnés et à participer à la vérification, à la validation et à la publication des données PDE transmises par le ou les pays, à procéder à l’analyse de questions méthodologiques, à fournir des conseils méthodologiques et à apporter votre contribution aux task forces et groupes de travail organisés par l’unité. Nous travaillons en étroite coopération avec les services de la Commission, la BCE et d’autres organisations internationales.</w:t>
          </w:r>
        </w:p>
      </w:sdtContent>
    </w:sdt>
    <w:p w14:paraId="3D69C09B" w14:textId="77777777" w:rsidR="00301CA3" w:rsidRPr="00F07AC4"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70DFBBB" w14:textId="77777777" w:rsidR="00F07AC4" w:rsidRPr="00F07AC4" w:rsidRDefault="00F07AC4" w:rsidP="00F07AC4">
          <w:pPr>
            <w:pStyle w:val="ListNumber"/>
            <w:numPr>
              <w:ilvl w:val="0"/>
              <w:numId w:val="0"/>
            </w:numPr>
            <w:rPr>
              <w:lang w:val="fr-BE" w:eastAsia="en-GB"/>
            </w:rPr>
          </w:pPr>
          <w:r w:rsidRPr="00F07AC4">
            <w:rPr>
              <w:lang w:val="fr-BE" w:eastAsia="en-GB"/>
            </w:rPr>
            <w:t>Nous recherchons un responsable statistique. Le profil idéal pour ce poste est celui d’une personne motivée et disposée à se former au travail de vérification. Vous devriez posséder une solide expérience en économie et/ou en statistiques/mathématiques et de bonnes capacités d’analyse. La connaissance de la comptabilité nationale ainsi qu’une expérience d’au moins trois ans dans les domaines de la PDE et des SFP sont un atout. Le poste requiert un sens aigu de l’initiative, de la flexibilité, de très bonnes compétences organisationnelles et de communication, ainsi que la capacité de communiquer efficacement avec différents publics, tant par écrit qu’oralement. Il importe également que vous ayez l’esprit d’équipe, que vous sachiez faire preuve de discernement, que vous ayez une approche axée sur les résultats et que vous soyez en mesure de travailler de manière indépendante dans des délais serrés, étant donné que l’environnement de la PDE est très dynamique et exigeant.</w:t>
          </w:r>
        </w:p>
        <w:p w14:paraId="7E409EA7" w14:textId="7E7F204D" w:rsidR="001A0074" w:rsidRPr="00F07AC4" w:rsidRDefault="00F07AC4" w:rsidP="00F07AC4">
          <w:pPr>
            <w:pStyle w:val="ListNumber"/>
            <w:numPr>
              <w:ilvl w:val="0"/>
              <w:numId w:val="0"/>
            </w:numPr>
            <w:rPr>
              <w:lang w:eastAsia="en-GB"/>
            </w:rPr>
          </w:pPr>
          <w:r w:rsidRPr="00F07AC4">
            <w:rPr>
              <w:lang w:val="fr-BE" w:eastAsia="en-GB"/>
            </w:rPr>
            <w:t>La principale langue de travail de l’équipe est l’anglais. La connaissance d’autres langues de l’UE constituerait un atout.</w:t>
          </w:r>
        </w:p>
      </w:sdtContent>
    </w:sdt>
    <w:p w14:paraId="5D76C15C" w14:textId="77777777" w:rsidR="00F65CC2" w:rsidRPr="00F07AC4"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4290"/>
    <w:rsid w:val="001A0074"/>
    <w:rsid w:val="001A464C"/>
    <w:rsid w:val="001D3EEC"/>
    <w:rsid w:val="00215A56"/>
    <w:rsid w:val="0028413D"/>
    <w:rsid w:val="002841B7"/>
    <w:rsid w:val="002A6E30"/>
    <w:rsid w:val="002B37EB"/>
    <w:rsid w:val="00301CA3"/>
    <w:rsid w:val="00377580"/>
    <w:rsid w:val="00394581"/>
    <w:rsid w:val="00443957"/>
    <w:rsid w:val="00462268"/>
    <w:rsid w:val="004A4BB7"/>
    <w:rsid w:val="004B2D7E"/>
    <w:rsid w:val="004D3B51"/>
    <w:rsid w:val="0053405E"/>
    <w:rsid w:val="00556CBD"/>
    <w:rsid w:val="005F2568"/>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80E39"/>
    <w:rsid w:val="00A65B97"/>
    <w:rsid w:val="00A917BE"/>
    <w:rsid w:val="00AD4CD9"/>
    <w:rsid w:val="00B31DC8"/>
    <w:rsid w:val="00B566C1"/>
    <w:rsid w:val="00BF389A"/>
    <w:rsid w:val="00C35526"/>
    <w:rsid w:val="00C518F5"/>
    <w:rsid w:val="00D54770"/>
    <w:rsid w:val="00D703FC"/>
    <w:rsid w:val="00D82B48"/>
    <w:rsid w:val="00DC5C83"/>
    <w:rsid w:val="00E0579E"/>
    <w:rsid w:val="00E5708E"/>
    <w:rsid w:val="00E850B7"/>
    <w:rsid w:val="00E927FE"/>
    <w:rsid w:val="00F034B4"/>
    <w:rsid w:val="00F07AC4"/>
    <w:rsid w:val="00F65CC2"/>
    <w:rsid w:val="00FB57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65516C"/>
    <w:multiLevelType w:val="multilevel"/>
    <w:tmpl w:val="D2CC74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1285372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B2D7E"/>
    <w:rsid w:val="00534FB6"/>
    <w:rsid w:val="005F2568"/>
    <w:rsid w:val="007818B4"/>
    <w:rsid w:val="008F2A96"/>
    <w:rsid w:val="00983F83"/>
    <w:rsid w:val="00B36F01"/>
    <w:rsid w:val="00CB23CA"/>
    <w:rsid w:val="00D5477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30c666ed-fe46-43d6-bf30-6de2567680e6"/>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B102141B-C6E8-488C-B3C2-176FCCCD1E51}"/>
</file>

<file path=docProps/app.xml><?xml version="1.0" encoding="utf-8"?>
<Properties xmlns="http://schemas.openxmlformats.org/officeDocument/2006/extended-properties" xmlns:vt="http://schemas.openxmlformats.org/officeDocument/2006/docPropsVTypes">
  <Template>Eurolook</Template>
  <TotalTime>2</TotalTime>
  <Pages>4</Pages>
  <Words>1246</Words>
  <Characters>7106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2025-09-04T07:59:00Z</dcterms:created>
  <dcterms:modified xsi:type="dcterms:W3CDTF">2025-09-05T08:16:00Z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